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0" w:right="1239" w:firstLine="0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INSTITUTO GUTENBERG- CICLO LECTIVO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0" w:right="1239" w:firstLine="0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0" w:right="1239" w:firstLine="0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LISTA DE MATERIALES PARA 4TO GRADO.</w:t>
      </w:r>
    </w:p>
    <w:p w:rsidR="00000000" w:rsidDel="00000000" w:rsidP="00000000" w:rsidRDefault="00000000" w:rsidRPr="00000000" w14:paraId="00000004">
      <w:pPr>
        <w:widowControl w:val="0"/>
        <w:spacing w:after="0" w:before="22" w:line="343" w:lineRule="auto"/>
        <w:ind w:left="-283" w:firstLine="0"/>
        <w:rPr>
          <w:rFonts w:ascii="Bookman Old Style" w:cs="Bookman Old Style" w:eastAsia="Bookman Old Style" w:hAnsi="Bookman Old Styl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22" w:line="343" w:lineRule="auto"/>
        <w:ind w:left="-283" w:firstLine="0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PARA EL ESTUDIANTE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carpeta Nº 3 (c/ hojas cuadriculadas para Matemáticas).  </w:t>
      </w:r>
    </w:p>
    <w:p w:rsidR="00000000" w:rsidDel="00000000" w:rsidP="00000000" w:rsidRDefault="00000000" w:rsidRPr="00000000" w14:paraId="00000007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carpeta Nº 3 (c/ hojas rayadas para las demás áreas curriculares).  </w:t>
      </w:r>
    </w:p>
    <w:p w:rsidR="00000000" w:rsidDel="00000000" w:rsidP="00000000" w:rsidRDefault="00000000" w:rsidRPr="00000000" w14:paraId="00000008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Set de geometría (escuadra, regla, semicírculo, compás de buena calidad).  </w:t>
      </w:r>
    </w:p>
    <w:p w:rsidR="00000000" w:rsidDel="00000000" w:rsidP="00000000" w:rsidRDefault="00000000" w:rsidRPr="00000000" w14:paraId="00000009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Birome o lapicera de buena calidad, goma de borrar lápiz y tinta, Lápiz negro y un sacapuntas, lápices de colores. </w:t>
      </w:r>
    </w:p>
    <w:p w:rsidR="00000000" w:rsidDel="00000000" w:rsidP="00000000" w:rsidRDefault="00000000" w:rsidRPr="00000000" w14:paraId="0000000A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Microfibra y 1 resaltador. </w:t>
      </w:r>
    </w:p>
    <w:p w:rsidR="00000000" w:rsidDel="00000000" w:rsidP="00000000" w:rsidRDefault="00000000" w:rsidRPr="00000000" w14:paraId="0000000B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block de hojas de calcar.</w:t>
      </w:r>
    </w:p>
    <w:p w:rsidR="00000000" w:rsidDel="00000000" w:rsidP="00000000" w:rsidRDefault="00000000" w:rsidRPr="00000000" w14:paraId="0000000C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Tijera de buen corte.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207" w:hanging="207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Plasticola chica o “Voligoma”.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207" w:hanging="207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Mapas Nº 3 o 5 Misiones división política  </w:t>
      </w:r>
    </w:p>
    <w:p w:rsidR="00000000" w:rsidDel="00000000" w:rsidP="00000000" w:rsidRDefault="00000000" w:rsidRPr="00000000" w14:paraId="0000000F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Mapa Nº3 o 5 Misiones físico  </w:t>
      </w:r>
    </w:p>
    <w:p w:rsidR="00000000" w:rsidDel="00000000" w:rsidP="00000000" w:rsidRDefault="00000000" w:rsidRPr="00000000" w14:paraId="00000010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Mapa Nº 5 Argentina político  </w:t>
      </w:r>
    </w:p>
    <w:p w:rsidR="00000000" w:rsidDel="00000000" w:rsidP="00000000" w:rsidRDefault="00000000" w:rsidRPr="00000000" w14:paraId="00000011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Planisferio Nº 5 político.</w:t>
      </w:r>
    </w:p>
    <w:p w:rsidR="00000000" w:rsidDel="00000000" w:rsidP="00000000" w:rsidRDefault="00000000" w:rsidRPr="00000000" w14:paraId="00000012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-5" w:firstLine="0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Los mapas guardarlos en la carpeta de ciencias sociales.</w:t>
      </w:r>
    </w:p>
    <w:p w:rsidR="00000000" w:rsidDel="00000000" w:rsidP="00000000" w:rsidRDefault="00000000" w:rsidRPr="00000000" w14:paraId="00000014">
      <w:pPr>
        <w:spacing w:after="0" w:line="259" w:lineRule="auto"/>
        <w:ind w:left="0" w:firstLine="0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59" w:lineRule="auto"/>
        <w:ind w:left="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 Danzas Alemanas y danzas argentinas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.: pollera larga hasta los tobillos, con volados de color liso.</w:t>
      </w:r>
    </w:p>
    <w:p w:rsidR="00000000" w:rsidDel="00000000" w:rsidP="00000000" w:rsidRDefault="00000000" w:rsidRPr="00000000" w14:paraId="00000016">
      <w:pPr>
        <w:spacing w:after="0" w:line="259" w:lineRule="auto"/>
        <w:ind w:left="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59" w:lineRule="auto"/>
        <w:ind w:left="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Inglés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="259" w:lineRule="auto"/>
        <w:ind w:left="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● Libro de Inglés Shine On Plus 4 - sólo el Student’s Book y Extra Practice (Editorial Oxford)</w:t>
      </w:r>
    </w:p>
    <w:p w:rsidR="00000000" w:rsidDel="00000000" w:rsidP="00000000" w:rsidRDefault="00000000" w:rsidRPr="00000000" w14:paraId="00000019">
      <w:pPr>
        <w:spacing w:after="0" w:line="259" w:lineRule="auto"/>
        <w:ind w:left="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● Diccionario escolar de bolsillo Inglés-Español (cualquier editorial)</w:t>
      </w:r>
    </w:p>
    <w:p w:rsidR="00000000" w:rsidDel="00000000" w:rsidP="00000000" w:rsidRDefault="00000000" w:rsidRPr="00000000" w14:paraId="0000001A">
      <w:pPr>
        <w:spacing w:after="0" w:line="259" w:lineRule="auto"/>
        <w:ind w:left="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59" w:lineRule="auto"/>
        <w:ind w:left="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311" w:lineRule="auto"/>
        <w:ind w:left="0" w:firstLine="0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Robótica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spacing w:after="0" w:line="311" w:lineRule="auto"/>
        <w:ind w:left="720" w:hanging="360"/>
        <w:rPr>
          <w:rFonts w:ascii="Bookman Old Style" w:cs="Bookman Old Style" w:eastAsia="Bookman Old Style" w:hAnsi="Bookman Old Style"/>
          <w:sz w:val="24"/>
          <w:szCs w:val="24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Barritas de silicona.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spacing w:after="0" w:line="311" w:lineRule="auto"/>
        <w:ind w:left="720" w:hanging="360"/>
        <w:rPr>
          <w:rFonts w:ascii="Bookman Old Style" w:cs="Bookman Old Style" w:eastAsia="Bookman Old Style" w:hAnsi="Bookman Old Style"/>
          <w:sz w:val="24"/>
          <w:szCs w:val="24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pila Celda Recargable 18650 3.7 v (esta pila no es necesario traer el primer día).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spacing w:after="0" w:line="311" w:lineRule="auto"/>
        <w:ind w:left="720" w:hanging="360"/>
        <w:rPr>
          <w:rFonts w:ascii="Bookman Old Style" w:cs="Bookman Old Style" w:eastAsia="Bookman Old Style" w:hAnsi="Bookman Old Style"/>
          <w:sz w:val="24"/>
          <w:szCs w:val="24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10 leds cualquier color.</w:t>
      </w:r>
    </w:p>
    <w:p w:rsidR="00000000" w:rsidDel="00000000" w:rsidP="00000000" w:rsidRDefault="00000000" w:rsidRPr="00000000" w14:paraId="00000020">
      <w:pPr>
        <w:widowControl w:val="0"/>
        <w:spacing w:after="0" w:line="311" w:lineRule="auto"/>
        <w:ind w:left="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before="8" w:line="240" w:lineRule="auto"/>
        <w:ind w:left="0" w:firstLine="0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Educación cristiana</w:t>
      </w:r>
    </w:p>
    <w:p w:rsidR="00000000" w:rsidDel="00000000" w:rsidP="00000000" w:rsidRDefault="00000000" w:rsidRPr="00000000" w14:paraId="00000022">
      <w:pPr>
        <w:widowControl w:val="0"/>
        <w:spacing w:after="0" w:before="8" w:line="240" w:lineRule="auto"/>
        <w:ind w:left="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Sacabocado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de cualquier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motivo.</w:t>
      </w:r>
    </w:p>
    <w:p w:rsidR="00000000" w:rsidDel="00000000" w:rsidP="00000000" w:rsidRDefault="00000000" w:rsidRPr="00000000" w14:paraId="00000023">
      <w:pPr>
        <w:widowControl w:val="0"/>
        <w:spacing w:after="0" w:before="8" w:line="240" w:lineRule="auto"/>
        <w:ind w:left="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58" w:line="259" w:lineRule="auto"/>
        <w:ind w:left="0" w:firstLine="0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ARTES VISUALES.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99" w:line="240" w:lineRule="auto"/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Algunos materiales 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coincidirán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 con la cartuchera diaria. Por lo que queda a discreción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los tutores administrar para que no se repitan o compren de más.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75" w:line="240" w:lineRule="auto"/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Se pueden reciclar materiales y/ó útiles del año pasado si siguen en buen estado ;)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31" w:line="391" w:lineRule="auto"/>
        <w:ind w:left="-5" w:firstLine="0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rtl w:val="0"/>
        </w:rPr>
        <w:t xml:space="preserve">IDENTIFICAR LA CARPETA CON ETIQUETA CON LOS DATOS DEL ESTUDIANTE COMPLETOS EN LA TAPA.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*Carpeta de Plástica N°5. </w:t>
      </w:r>
    </w:p>
    <w:p w:rsidR="00000000" w:rsidDel="00000000" w:rsidP="00000000" w:rsidRDefault="00000000" w:rsidRPr="00000000" w14:paraId="00000029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*Anillos para la carpeta (No recomiendo cordones porque no permite doblar las carpetas y rompen las hojas). </w:t>
      </w:r>
    </w:p>
    <w:p w:rsidR="00000000" w:rsidDel="00000000" w:rsidP="00000000" w:rsidRDefault="00000000" w:rsidRPr="00000000" w14:paraId="0000002A">
      <w:pPr>
        <w:spacing w:after="118" w:lineRule="auto"/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*Hojas blancas de dibujo tipo “canson” N°5 (en el año se llegan a usar aproximadamente 4 ó 5 blocks de 8 hojas cada uno). Deben estar ya puestas dentro de la carpeta.</w:t>
      </w:r>
    </w:p>
    <w:p w:rsidR="00000000" w:rsidDel="00000000" w:rsidP="00000000" w:rsidRDefault="00000000" w:rsidRPr="00000000" w14:paraId="0000002B">
      <w:pPr>
        <w:spacing w:after="118" w:lineRule="auto"/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 1 block de papel de color tipo El Nene.</w:t>
      </w:r>
    </w:p>
    <w:p w:rsidR="00000000" w:rsidDel="00000000" w:rsidP="00000000" w:rsidRDefault="00000000" w:rsidRPr="00000000" w14:paraId="0000002C">
      <w:pPr>
        <w:spacing w:after="118" w:lineRule="auto"/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 1 papel crepe. Color a elección.</w:t>
      </w:r>
    </w:p>
    <w:p w:rsidR="00000000" w:rsidDel="00000000" w:rsidP="00000000" w:rsidRDefault="00000000" w:rsidRPr="00000000" w14:paraId="0000002D">
      <w:pPr>
        <w:spacing w:after="118" w:lineRule="auto"/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 Ojalillos.</w:t>
      </w:r>
    </w:p>
    <w:p w:rsidR="00000000" w:rsidDel="00000000" w:rsidP="00000000" w:rsidRDefault="00000000" w:rsidRPr="00000000" w14:paraId="0000002E">
      <w:pPr>
        <w:spacing w:after="118" w:lineRule="auto"/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*Lápiz negro HB N°2. </w:t>
      </w:r>
    </w:p>
    <w:p w:rsidR="00000000" w:rsidDel="00000000" w:rsidP="00000000" w:rsidRDefault="00000000" w:rsidRPr="00000000" w14:paraId="0000002F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*Sacapuntas. </w:t>
      </w:r>
    </w:p>
    <w:p w:rsidR="00000000" w:rsidDel="00000000" w:rsidP="00000000" w:rsidRDefault="00000000" w:rsidRPr="00000000" w14:paraId="00000030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*Goma de borrar blanca blanda (no bicolor). </w:t>
      </w:r>
    </w:p>
    <w:p w:rsidR="00000000" w:rsidDel="00000000" w:rsidP="00000000" w:rsidRDefault="00000000" w:rsidRPr="00000000" w14:paraId="00000031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*Lápices de colores de años anteriores. </w:t>
      </w:r>
    </w:p>
    <w:p w:rsidR="00000000" w:rsidDel="00000000" w:rsidP="00000000" w:rsidRDefault="00000000" w:rsidRPr="00000000" w14:paraId="00000032">
      <w:pPr>
        <w:spacing w:after="3" w:line="265" w:lineRule="auto"/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*1 regla de 30 cm que puede ir enganchada en la carpeta.</w:t>
      </w:r>
    </w:p>
    <w:p w:rsidR="00000000" w:rsidDel="00000000" w:rsidP="00000000" w:rsidRDefault="00000000" w:rsidRPr="00000000" w14:paraId="00000033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*Marcadores de colores (cualquier marca). </w:t>
      </w:r>
    </w:p>
    <w:p w:rsidR="00000000" w:rsidDel="00000000" w:rsidP="00000000" w:rsidRDefault="00000000" w:rsidRPr="00000000" w14:paraId="00000034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*Tijeras de puntas redondeadas. </w:t>
      </w:r>
    </w:p>
    <w:p w:rsidR="00000000" w:rsidDel="00000000" w:rsidP="00000000" w:rsidRDefault="00000000" w:rsidRPr="00000000" w14:paraId="00000035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*Pegamento (recomiendo plasticola). </w:t>
      </w:r>
    </w:p>
    <w:p w:rsidR="00000000" w:rsidDel="00000000" w:rsidP="00000000" w:rsidRDefault="00000000" w:rsidRPr="00000000" w14:paraId="00000036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*Témperas (cualquier marca) </w:t>
      </w:r>
    </w:p>
    <w:p w:rsidR="00000000" w:rsidDel="00000000" w:rsidP="00000000" w:rsidRDefault="00000000" w:rsidRPr="00000000" w14:paraId="00000037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-1 amarillo (primario) </w:t>
      </w:r>
    </w:p>
    <w:p w:rsidR="00000000" w:rsidDel="00000000" w:rsidP="00000000" w:rsidRDefault="00000000" w:rsidRPr="00000000" w14:paraId="00000038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-1 rojo (primario) </w:t>
      </w:r>
    </w:p>
    <w:p w:rsidR="00000000" w:rsidDel="00000000" w:rsidP="00000000" w:rsidRDefault="00000000" w:rsidRPr="00000000" w14:paraId="00000039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-1 azul ultramar (primario) </w:t>
      </w:r>
    </w:p>
    <w:p w:rsidR="00000000" w:rsidDel="00000000" w:rsidP="00000000" w:rsidRDefault="00000000" w:rsidRPr="00000000" w14:paraId="0000003A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-1 blanco </w:t>
      </w:r>
    </w:p>
    <w:p w:rsidR="00000000" w:rsidDel="00000000" w:rsidP="00000000" w:rsidRDefault="00000000" w:rsidRPr="00000000" w14:paraId="0000003B">
      <w:pPr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-1 negro </w:t>
      </w:r>
    </w:p>
    <w:p w:rsidR="00000000" w:rsidDel="00000000" w:rsidP="00000000" w:rsidRDefault="00000000" w:rsidRPr="00000000" w14:paraId="0000003C">
      <w:pPr>
        <w:spacing w:after="183" w:line="228" w:lineRule="auto"/>
        <w:ind w:left="-5" w:right="1239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*Pinceles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u w:val="single"/>
          <w:rtl w:val="0"/>
        </w:rPr>
        <w:t xml:space="preserve">redondos de punta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​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N°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u w:val="singl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​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N°6 </w:t>
      </w:r>
    </w:p>
    <w:p w:rsidR="00000000" w:rsidDel="00000000" w:rsidP="00000000" w:rsidRDefault="00000000" w:rsidRPr="00000000" w14:paraId="0000003D">
      <w:pPr>
        <w:spacing w:after="116" w:line="265" w:lineRule="auto"/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Mezclador (paleta de pintor, cubetera de hielo, o similar). </w:t>
      </w:r>
    </w:p>
    <w:p w:rsidR="00000000" w:rsidDel="00000000" w:rsidP="00000000" w:rsidRDefault="00000000" w:rsidRPr="00000000" w14:paraId="0000003E">
      <w:pPr>
        <w:spacing w:after="3" w:line="265" w:lineRule="auto"/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*1 vaso de plástico (puede ser pote de plástico reciclado de mermelada, etc.) para agua para los pinceles. </w:t>
      </w:r>
    </w:p>
    <w:p w:rsidR="00000000" w:rsidDel="00000000" w:rsidP="00000000" w:rsidRDefault="00000000" w:rsidRPr="00000000" w14:paraId="0000003F">
      <w:pPr>
        <w:spacing w:after="3" w:line="265" w:lineRule="auto"/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*1 trapo viejo para secar y limpiar cada clase que se use las pinturas. </w:t>
      </w:r>
    </w:p>
    <w:p w:rsidR="00000000" w:rsidDel="00000000" w:rsidP="00000000" w:rsidRDefault="00000000" w:rsidRPr="00000000" w14:paraId="00000040">
      <w:pPr>
        <w:spacing w:after="0" w:line="259" w:lineRule="auto"/>
        <w:ind w:left="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1">
      <w:pPr>
        <w:pStyle w:val="Heading1"/>
        <w:ind w:left="-5" w:right="0" w:firstLine="0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QUEDA EN EL INSTITUTO (ENTREGAR AL DOCENTE COORDINADOR)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none"/>
          <w:rtl w:val="0"/>
        </w:rPr>
        <w:t xml:space="preserve">  </w:t>
      </w:r>
    </w:p>
    <w:p w:rsidR="00000000" w:rsidDel="00000000" w:rsidP="00000000" w:rsidRDefault="00000000" w:rsidRPr="00000000" w14:paraId="00000042">
      <w:pPr>
        <w:ind w:firstLine="1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28" w:lineRule="auto"/>
        <w:ind w:left="750" w:right="-15" w:hanging="360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Una resma de hoja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 A4. 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28" w:lineRule="auto"/>
        <w:ind w:left="750" w:right="-15" w:hanging="360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Una cinta ancha transparente de empaque.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28" w:lineRule="auto"/>
        <w:ind w:left="750" w:right="-15" w:hanging="360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Una goma Eva brillante de color celeste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y otra blanca.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28" w:lineRule="auto"/>
        <w:ind w:left="750" w:right="-15" w:hanging="36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Un block de hojas de colores o fantasía tipo el nene.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2"/>
        </w:numPr>
        <w:spacing w:after="0" w:line="302" w:lineRule="auto"/>
        <w:ind w:left="750" w:hanging="36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2 papeles afiches colores celeste y blanco.</w:t>
      </w:r>
    </w:p>
    <w:p w:rsidR="00000000" w:rsidDel="00000000" w:rsidP="00000000" w:rsidRDefault="00000000" w:rsidRPr="00000000" w14:paraId="00000048">
      <w:pPr>
        <w:spacing w:after="0" w:line="259" w:lineRule="auto"/>
        <w:ind w:left="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9">
      <w:pPr>
        <w:spacing w:after="104" w:lineRule="auto"/>
        <w:ind w:left="-5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LA BIBLIOGRAFÍA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​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: se confirmará en la primera semana de clase del año lectivo 2025.</w:t>
      </w:r>
    </w:p>
    <w:p w:rsidR="00000000" w:rsidDel="00000000" w:rsidP="00000000" w:rsidRDefault="00000000" w:rsidRPr="00000000" w14:paraId="0000004A">
      <w:pPr>
        <w:spacing w:after="0" w:line="259" w:lineRule="auto"/>
        <w:ind w:left="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ind w:left="-5" w:firstLine="0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LOS </w:t>
        <w:tab/>
        <w:t xml:space="preserve">ÚTILES DEBERÁN ESTAR ROTULADOS CON NOMBRE, APELLIDO Y GRADO. TRAERLOS DURANTE LA PRIMER SEMANA DE CLASES.</w:t>
      </w:r>
    </w:p>
    <w:sectPr>
      <w:headerReference r:id="rId7" w:type="default"/>
      <w:pgSz w:h="16860" w:w="11920" w:orient="portrait"/>
      <w:pgMar w:bottom="1361" w:top="1843" w:left="851" w:right="8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540385</wp:posOffset>
          </wp:positionH>
          <wp:positionV relativeFrom="topMargin">
            <wp:posOffset>457200</wp:posOffset>
          </wp:positionV>
          <wp:extent cx="3743325" cy="599386"/>
          <wp:effectExtent b="0" l="0" r="0" t="0"/>
          <wp:wrapNone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43325" cy="5993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207" w:hanging="20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4" w:line="264" w:lineRule="auto"/>
        <w:ind w:left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59" w:lineRule="auto"/>
      <w:ind w:right="14" w:hanging="10"/>
    </w:pPr>
    <w:rPr>
      <w:color w:val="000000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59" w:lineRule="auto"/>
      <w:ind w:right="14" w:hanging="10"/>
      <w:outlineLvl w:val="0"/>
    </w:pPr>
    <w:rPr>
      <w:color w:val="000000"/>
      <w:u w:val="single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C+SeSPK31lwBMFsLlBnpFflUEg==">CgMxLjAyCGguZ2pkZ3hzOAByITF4NzhYRUxqUTAtdlM1Q2wwUkEtbUE1UUpOTkwyUjd1SA==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2023-12-05T19:17:00Z</dcterms:created>
  <dc:creator>User</dc:creator>
</cp:coreProperties>
</file>